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D1" w:rsidRDefault="00306ED1" w:rsidP="00306ED1">
      <w:pPr>
        <w:pStyle w:val="Titolo1"/>
      </w:pPr>
      <w:r w:rsidRPr="00306ED1">
        <w:t xml:space="preserve">APPLICATIONS TO 2020 WARWICK SUMMER SCHOOL IN LONDON </w:t>
      </w:r>
    </w:p>
    <w:p w:rsidR="00306ED1" w:rsidRPr="00306ED1" w:rsidRDefault="00306ED1" w:rsidP="00306ED1">
      <w:pPr>
        <w:pStyle w:val="Titolo1"/>
        <w:rPr>
          <w:sz w:val="28"/>
        </w:rPr>
      </w:pPr>
      <w:r w:rsidRPr="00306ED1">
        <w:rPr>
          <w:sz w:val="28"/>
        </w:rPr>
        <w:t>(SUN 19 JULY – SAT 8 AUGUST)</w:t>
      </w:r>
      <w:r w:rsidRPr="00306ED1">
        <w:rPr>
          <w:b/>
          <w:bCs/>
          <w:sz w:val="28"/>
        </w:rPr>
        <w:t xml:space="preserve"> </w:t>
      </w:r>
    </w:p>
    <w:p w:rsidR="00306ED1" w:rsidRDefault="00306ED1" w:rsidP="00306ED1">
      <w:pPr>
        <w:pStyle w:val="Nessunaspaziatura"/>
        <w:rPr>
          <w:rFonts w:ascii="Calibri" w:hAnsi="Calibri" w:cs="Calibri"/>
          <w:sz w:val="22"/>
          <w:szCs w:val="22"/>
        </w:rPr>
      </w:pPr>
    </w:p>
    <w:p w:rsidR="00306ED1" w:rsidRDefault="00306ED1" w:rsidP="00306ED1">
      <w:pPr>
        <w:pStyle w:val="Nessunaspaziatura"/>
      </w:pP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year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welcomed</w:t>
      </w:r>
      <w:proofErr w:type="spellEnd"/>
      <w:r>
        <w:rPr>
          <w:rFonts w:ascii="Calibri" w:hAnsi="Calibri" w:cs="Calibri"/>
          <w:sz w:val="22"/>
          <w:szCs w:val="22"/>
        </w:rPr>
        <w:t xml:space="preserve"> 361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from </w:t>
      </w:r>
      <w:proofErr w:type="spellStart"/>
      <w:r>
        <w:rPr>
          <w:rFonts w:ascii="Calibri" w:hAnsi="Calibri" w:cs="Calibri"/>
          <w:sz w:val="22"/>
          <w:szCs w:val="22"/>
        </w:rPr>
        <w:t>across</w:t>
      </w:r>
      <w:proofErr w:type="spellEnd"/>
      <w:r>
        <w:rPr>
          <w:rFonts w:ascii="Calibri" w:hAnsi="Calibri" w:cs="Calibri"/>
          <w:sz w:val="22"/>
          <w:szCs w:val="22"/>
        </w:rPr>
        <w:t xml:space="preserve"> the globe to study from a range of </w:t>
      </w:r>
      <w:proofErr w:type="spellStart"/>
      <w:r>
        <w:rPr>
          <w:rFonts w:ascii="Calibri" w:hAnsi="Calibri" w:cs="Calibri"/>
          <w:sz w:val="22"/>
          <w:szCs w:val="22"/>
        </w:rPr>
        <w:t>courses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enjoy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engaging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eye</w:t>
      </w:r>
      <w:proofErr w:type="spellEnd"/>
      <w:r>
        <w:rPr>
          <w:rFonts w:ascii="Calibri" w:hAnsi="Calibri" w:cs="Calibri"/>
          <w:sz w:val="22"/>
          <w:szCs w:val="22"/>
        </w:rPr>
        <w:t xml:space="preserve">-opening social </w:t>
      </w:r>
      <w:proofErr w:type="spellStart"/>
      <w:r>
        <w:rPr>
          <w:rFonts w:ascii="Calibri" w:hAnsi="Calibri" w:cs="Calibri"/>
          <w:sz w:val="22"/>
          <w:szCs w:val="22"/>
        </w:rPr>
        <w:t>programme</w:t>
      </w:r>
      <w:proofErr w:type="spellEnd"/>
      <w:r>
        <w:rPr>
          <w:rFonts w:ascii="Calibri" w:hAnsi="Calibri" w:cs="Calibri"/>
          <w:sz w:val="22"/>
          <w:szCs w:val="22"/>
        </w:rPr>
        <w:t xml:space="preserve"> and high </w:t>
      </w:r>
      <w:proofErr w:type="spellStart"/>
      <w:r>
        <w:rPr>
          <w:rFonts w:ascii="Calibri" w:hAnsi="Calibri" w:cs="Calibri"/>
          <w:sz w:val="22"/>
          <w:szCs w:val="22"/>
        </w:rPr>
        <w:t>profile</w:t>
      </w:r>
      <w:proofErr w:type="spellEnd"/>
      <w:r>
        <w:rPr>
          <w:rFonts w:ascii="Calibri" w:hAnsi="Calibri" w:cs="Calibri"/>
          <w:sz w:val="22"/>
          <w:szCs w:val="22"/>
        </w:rPr>
        <w:t xml:space="preserve"> guest lecture </w:t>
      </w:r>
      <w:proofErr w:type="spellStart"/>
      <w:r>
        <w:rPr>
          <w:rFonts w:ascii="Calibri" w:hAnsi="Calibri" w:cs="Calibri"/>
          <w:sz w:val="22"/>
          <w:szCs w:val="22"/>
        </w:rPr>
        <w:t>series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06ED1" w:rsidRDefault="00306ED1" w:rsidP="00306ED1">
      <w:pPr>
        <w:pStyle w:val="Nessunaspaziatura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Nessunaspaziatura"/>
      </w:pP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receive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University</w:t>
      </w:r>
      <w:proofErr w:type="spellEnd"/>
      <w:r>
        <w:rPr>
          <w:rFonts w:ascii="Calibri" w:hAnsi="Calibri" w:cs="Calibri"/>
          <w:sz w:val="22"/>
          <w:szCs w:val="22"/>
        </w:rPr>
        <w:t xml:space="preserve"> of Warwick certificate of </w:t>
      </w:r>
      <w:proofErr w:type="spellStart"/>
      <w:r>
        <w:rPr>
          <w:rFonts w:ascii="Calibri" w:hAnsi="Calibri" w:cs="Calibri"/>
          <w:sz w:val="22"/>
          <w:szCs w:val="22"/>
        </w:rPr>
        <w:t>attendance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along</w:t>
      </w:r>
      <w:proofErr w:type="spellEnd"/>
      <w:r>
        <w:rPr>
          <w:rFonts w:ascii="Calibri" w:hAnsi="Calibri" w:cs="Calibri"/>
          <w:sz w:val="22"/>
          <w:szCs w:val="22"/>
        </w:rPr>
        <w:t xml:space="preserve"> with an </w:t>
      </w:r>
      <w:proofErr w:type="spellStart"/>
      <w:r>
        <w:rPr>
          <w:rFonts w:ascii="Calibri" w:hAnsi="Calibri" w:cs="Calibri"/>
          <w:sz w:val="22"/>
          <w:szCs w:val="22"/>
        </w:rPr>
        <w:t>official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transcript</w:t>
      </w:r>
      <w:proofErr w:type="spellEnd"/>
      <w:r>
        <w:rPr>
          <w:rFonts w:ascii="Calibri" w:hAnsi="Calibri" w:cs="Calibri"/>
          <w:sz w:val="22"/>
          <w:szCs w:val="22"/>
        </w:rPr>
        <w:t xml:space="preserve"> of results </w:t>
      </w:r>
      <w:proofErr w:type="spellStart"/>
      <w:r>
        <w:rPr>
          <w:rFonts w:ascii="Calibri" w:hAnsi="Calibri" w:cs="Calibri"/>
          <w:sz w:val="22"/>
          <w:szCs w:val="22"/>
        </w:rPr>
        <w:t>should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successfully</w:t>
      </w:r>
      <w:proofErr w:type="spellEnd"/>
      <w:r>
        <w:rPr>
          <w:rFonts w:ascii="Calibri" w:hAnsi="Calibri" w:cs="Calibri"/>
          <w:sz w:val="22"/>
          <w:szCs w:val="22"/>
        </w:rPr>
        <w:t xml:space="preserve"> complete </w:t>
      </w:r>
      <w:proofErr w:type="spellStart"/>
      <w:r>
        <w:rPr>
          <w:rFonts w:ascii="Calibri" w:hAnsi="Calibri" w:cs="Calibri"/>
          <w:sz w:val="22"/>
          <w:szCs w:val="22"/>
        </w:rPr>
        <w:t>their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chosen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course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assessment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often</w:t>
      </w:r>
      <w:proofErr w:type="spellEnd"/>
      <w:r>
        <w:rPr>
          <w:rFonts w:ascii="Calibri" w:hAnsi="Calibri" w:cs="Calibri"/>
          <w:sz w:val="22"/>
          <w:szCs w:val="22"/>
        </w:rPr>
        <w:t xml:space="preserve"> can be </w:t>
      </w:r>
      <w:proofErr w:type="spellStart"/>
      <w:r>
        <w:rPr>
          <w:rFonts w:ascii="Calibri" w:hAnsi="Calibri" w:cs="Calibri"/>
          <w:sz w:val="22"/>
          <w:szCs w:val="22"/>
        </w:rPr>
        <w:t>used</w:t>
      </w:r>
      <w:proofErr w:type="spellEnd"/>
      <w:r>
        <w:rPr>
          <w:rFonts w:ascii="Calibri" w:hAnsi="Calibri" w:cs="Calibri"/>
          <w:sz w:val="22"/>
          <w:szCs w:val="22"/>
        </w:rPr>
        <w:t xml:space="preserve"> for credit transfer. </w:t>
      </w:r>
      <w:proofErr w:type="spellStart"/>
      <w:r>
        <w:rPr>
          <w:rFonts w:ascii="Calibri" w:hAnsi="Calibri" w:cs="Calibri"/>
          <w:sz w:val="22"/>
          <w:szCs w:val="22"/>
        </w:rPr>
        <w:t>As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valued</w:t>
      </w:r>
      <w:proofErr w:type="spellEnd"/>
      <w:r>
        <w:rPr>
          <w:rFonts w:ascii="Calibri" w:hAnsi="Calibri" w:cs="Calibri"/>
          <w:sz w:val="22"/>
          <w:szCs w:val="22"/>
        </w:rPr>
        <w:t xml:space="preserve"> study </w:t>
      </w:r>
      <w:proofErr w:type="spellStart"/>
      <w:r>
        <w:rPr>
          <w:rFonts w:ascii="Calibri" w:hAnsi="Calibri" w:cs="Calibri"/>
          <w:sz w:val="22"/>
          <w:szCs w:val="22"/>
        </w:rPr>
        <w:t>abroad</w:t>
      </w:r>
      <w:proofErr w:type="spellEnd"/>
      <w:r>
        <w:rPr>
          <w:rFonts w:ascii="Calibri" w:hAnsi="Calibri" w:cs="Calibri"/>
          <w:sz w:val="22"/>
          <w:szCs w:val="22"/>
        </w:rPr>
        <w:t xml:space="preserve"> partner of Warwick, </w:t>
      </w:r>
      <w:proofErr w:type="spellStart"/>
      <w:r>
        <w:rPr>
          <w:rFonts w:ascii="Calibri" w:hAnsi="Calibri" w:cs="Calibri"/>
          <w:sz w:val="22"/>
          <w:szCs w:val="22"/>
        </w:rPr>
        <w:t>University</w:t>
      </w:r>
      <w:proofErr w:type="spellEnd"/>
      <w:r>
        <w:rPr>
          <w:rFonts w:ascii="Calibri" w:hAnsi="Calibri" w:cs="Calibri"/>
          <w:sz w:val="22"/>
          <w:szCs w:val="22"/>
        </w:rPr>
        <w:t xml:space="preserve"> of Bologna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sz w:val="22"/>
          <w:szCs w:val="22"/>
        </w:rPr>
        <w:t>able</w:t>
      </w:r>
      <w:proofErr w:type="spellEnd"/>
      <w:r>
        <w:rPr>
          <w:rFonts w:ascii="Calibri" w:hAnsi="Calibri" w:cs="Calibri"/>
          <w:sz w:val="22"/>
          <w:szCs w:val="22"/>
        </w:rPr>
        <w:t xml:space="preserve"> to benefit from a </w:t>
      </w:r>
      <w:r>
        <w:rPr>
          <w:rFonts w:ascii="Calibri" w:hAnsi="Calibri" w:cs="Calibri"/>
          <w:b/>
          <w:bCs/>
          <w:sz w:val="22"/>
          <w:szCs w:val="22"/>
        </w:rPr>
        <w:t xml:space="preserve">20%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tuition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fee discount</w:t>
      </w:r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would</w:t>
      </w:r>
      <w:proofErr w:type="spellEnd"/>
      <w:r>
        <w:rPr>
          <w:rFonts w:ascii="Calibri" w:hAnsi="Calibri" w:cs="Calibri"/>
          <w:sz w:val="22"/>
          <w:szCs w:val="22"/>
        </w:rPr>
        <w:t xml:space="preserve"> like to continue to </w:t>
      </w:r>
      <w:proofErr w:type="spellStart"/>
      <w:r>
        <w:rPr>
          <w:rFonts w:ascii="Calibri" w:hAnsi="Calibri" w:cs="Calibri"/>
          <w:sz w:val="22"/>
          <w:szCs w:val="22"/>
        </w:rPr>
        <w:t>invite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</w:t>
      </w:r>
      <w:proofErr w:type="spellStart"/>
      <w:r>
        <w:rPr>
          <w:rFonts w:ascii="Calibri" w:hAnsi="Calibri" w:cs="Calibri"/>
          <w:sz w:val="22"/>
          <w:szCs w:val="22"/>
        </w:rPr>
        <w:t>apply</w:t>
      </w:r>
      <w:proofErr w:type="spellEnd"/>
      <w:r>
        <w:rPr>
          <w:rFonts w:ascii="Calibri" w:hAnsi="Calibri" w:cs="Calibri"/>
          <w:sz w:val="22"/>
          <w:szCs w:val="22"/>
        </w:rPr>
        <w:t xml:space="preserve"> online and join </w:t>
      </w:r>
      <w:proofErr w:type="spellStart"/>
      <w:r>
        <w:rPr>
          <w:rFonts w:ascii="Calibri" w:hAnsi="Calibri" w:cs="Calibri"/>
          <w:sz w:val="22"/>
          <w:szCs w:val="22"/>
        </w:rPr>
        <w:t>us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next</w:t>
      </w:r>
      <w:proofErr w:type="spellEnd"/>
      <w:r>
        <w:rPr>
          <w:rFonts w:ascii="Calibri" w:hAnsi="Calibri" w:cs="Calibri"/>
          <w:sz w:val="22"/>
          <w:szCs w:val="22"/>
        </w:rPr>
        <w:t xml:space="preserve"> summer for a </w:t>
      </w:r>
      <w:proofErr w:type="spellStart"/>
      <w:r>
        <w:rPr>
          <w:rFonts w:ascii="Calibri" w:hAnsi="Calibri" w:cs="Calibri"/>
          <w:sz w:val="22"/>
          <w:szCs w:val="22"/>
        </w:rPr>
        <w:t>fantastic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three</w:t>
      </w:r>
      <w:proofErr w:type="spellEnd"/>
      <w:r>
        <w:rPr>
          <w:rFonts w:ascii="Calibri" w:hAnsi="Calibri" w:cs="Calibri"/>
          <w:sz w:val="22"/>
          <w:szCs w:val="22"/>
        </w:rPr>
        <w:t xml:space="preserve"> weeks. </w:t>
      </w:r>
    </w:p>
    <w:p w:rsidR="00306ED1" w:rsidRDefault="00306ED1" w:rsidP="00306ED1">
      <w:pPr>
        <w:pStyle w:val="Nessunaspaziatura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Nessunaspaziatura"/>
      </w:pP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also</w:t>
      </w:r>
      <w:proofErr w:type="spellEnd"/>
      <w:r>
        <w:rPr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sz w:val="22"/>
          <w:szCs w:val="22"/>
        </w:rPr>
        <w:t>delighted</w:t>
      </w:r>
      <w:proofErr w:type="spellEnd"/>
      <w:r>
        <w:rPr>
          <w:rFonts w:ascii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hAnsi="Calibri" w:cs="Calibri"/>
          <w:sz w:val="22"/>
          <w:szCs w:val="22"/>
        </w:rPr>
        <w:t>let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know </w:t>
      </w: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even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wider</w:t>
      </w:r>
      <w:proofErr w:type="spellEnd"/>
      <w:r>
        <w:rPr>
          <w:rFonts w:ascii="Calibri" w:hAnsi="Calibri" w:cs="Calibri"/>
          <w:sz w:val="22"/>
          <w:szCs w:val="22"/>
        </w:rPr>
        <w:t xml:space="preserve"> range of </w:t>
      </w:r>
      <w:hyperlink r:id="rId4" w:history="1">
        <w:proofErr w:type="spellStart"/>
        <w:r>
          <w:rPr>
            <w:rStyle w:val="Collegamentoipertestuale"/>
            <w:rFonts w:ascii="Calibri" w:hAnsi="Calibri" w:cs="Calibri"/>
            <w:sz w:val="22"/>
            <w:szCs w:val="22"/>
          </w:rPr>
          <w:t>courses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sz w:val="22"/>
          <w:szCs w:val="22"/>
        </w:rPr>
        <w:t>offer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year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aimed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undergraduate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postgraduate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areas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Economics</w:t>
      </w:r>
      <w:proofErr w:type="spellEnd"/>
      <w:r>
        <w:rPr>
          <w:rFonts w:ascii="Calibri" w:hAnsi="Calibri" w:cs="Calibri"/>
          <w:sz w:val="22"/>
          <w:szCs w:val="22"/>
        </w:rPr>
        <w:t xml:space="preserve">, Social Sciences, </w:t>
      </w:r>
      <w:proofErr w:type="spellStart"/>
      <w:r>
        <w:rPr>
          <w:rFonts w:ascii="Calibri" w:hAnsi="Calibri" w:cs="Calibri"/>
          <w:sz w:val="22"/>
          <w:szCs w:val="22"/>
        </w:rPr>
        <w:t>Humanities</w:t>
      </w:r>
      <w:proofErr w:type="spellEnd"/>
      <w:r>
        <w:rPr>
          <w:rFonts w:ascii="Calibri" w:hAnsi="Calibri" w:cs="Calibri"/>
          <w:sz w:val="22"/>
          <w:szCs w:val="22"/>
        </w:rPr>
        <w:t xml:space="preserve"> and Science. Courses include:</w:t>
      </w:r>
    </w:p>
    <w:p w:rsidR="00306ED1" w:rsidRDefault="00306ED1" w:rsidP="00306ED1">
      <w:pPr>
        <w:pStyle w:val="Nessunaspaziatura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5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Strategic Management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6" w:history="1"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Introduction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to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Artificial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Intelligence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7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Data Science: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Foundations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of Data Analytics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8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International Business and Finance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9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English Language for Business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0" w:history="1"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Behavioural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Economics</w:t>
        </w:r>
        <w:proofErr w:type="spellEnd"/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1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Game Theory and Competitive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Strategy</w:t>
        </w:r>
        <w:proofErr w:type="spellEnd"/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2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International Development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3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Money and Banking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4" w:history="1"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Politics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and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Globalisation</w:t>
        </w:r>
        <w:proofErr w:type="spellEnd"/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5" w:history="1"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Computational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Modelling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for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All</w:t>
        </w:r>
        <w:proofErr w:type="spellEnd"/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6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Leadership, Communication and Innovation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7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International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Economic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Law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8" w:history="1"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Communications and Marketing</w:t>
        </w:r>
      </w:hyperlink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19" w:history="1"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Introduction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to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Psychology</w:t>
        </w:r>
        <w:proofErr w:type="spellEnd"/>
      </w:hyperlink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06ED1" w:rsidRDefault="00306ED1" w:rsidP="00306ED1">
      <w:pPr>
        <w:pStyle w:val="Nessunaspaziatura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20" w:history="1"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Introduction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 xml:space="preserve"> to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Economics</w:t>
        </w:r>
        <w:proofErr w:type="spellEnd"/>
      </w:hyperlink>
    </w:p>
    <w:p w:rsidR="00306ED1" w:rsidRDefault="00306ED1" w:rsidP="00306ED1">
      <w:pPr>
        <w:pStyle w:val="Nessunaspaziatura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Nessunaspaziatura"/>
      </w:pPr>
      <w:proofErr w:type="spellStart"/>
      <w:r>
        <w:rPr>
          <w:rFonts w:ascii="Calibri" w:hAnsi="Calibri" w:cs="Calibri"/>
          <w:b/>
          <w:bCs/>
        </w:rPr>
        <w:t>Scholarships</w:t>
      </w:r>
      <w:proofErr w:type="spellEnd"/>
      <w:r>
        <w:rPr>
          <w:rFonts w:ascii="Calibri" w:hAnsi="Calibri" w:cs="Calibri"/>
          <w:b/>
          <w:bCs/>
        </w:rPr>
        <w:t xml:space="preserve">, Group </w:t>
      </w:r>
      <w:proofErr w:type="spellStart"/>
      <w:r>
        <w:rPr>
          <w:rFonts w:ascii="Calibri" w:hAnsi="Calibri" w:cs="Calibri"/>
          <w:b/>
          <w:bCs/>
        </w:rPr>
        <w:t>Bookings</w:t>
      </w:r>
      <w:proofErr w:type="spellEnd"/>
      <w:r>
        <w:rPr>
          <w:rFonts w:ascii="Calibri" w:hAnsi="Calibri" w:cs="Calibri"/>
          <w:b/>
          <w:bCs/>
        </w:rPr>
        <w:t xml:space="preserve"> and Special Partner Discount</w:t>
      </w:r>
    </w:p>
    <w:p w:rsidR="00306ED1" w:rsidRDefault="00306ED1" w:rsidP="00306ED1">
      <w:pPr>
        <w:pStyle w:val="Nessunaspaziatura"/>
      </w:pP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can benefit from a 20% partner </w:t>
      </w:r>
      <w:proofErr w:type="spellStart"/>
      <w:r>
        <w:rPr>
          <w:rFonts w:ascii="Calibri" w:hAnsi="Calibri" w:cs="Calibri"/>
          <w:sz w:val="22"/>
          <w:szCs w:val="22"/>
        </w:rPr>
        <w:t>tuition</w:t>
      </w:r>
      <w:proofErr w:type="spellEnd"/>
      <w:r>
        <w:rPr>
          <w:rFonts w:ascii="Calibri" w:hAnsi="Calibri" w:cs="Calibri"/>
          <w:sz w:val="22"/>
          <w:szCs w:val="22"/>
        </w:rPr>
        <w:t xml:space="preserve"> fee discount by </w:t>
      </w:r>
      <w:proofErr w:type="spellStart"/>
      <w:r>
        <w:rPr>
          <w:rFonts w:ascii="Calibri" w:hAnsi="Calibri" w:cs="Calibri"/>
          <w:sz w:val="22"/>
          <w:szCs w:val="22"/>
        </w:rPr>
        <w:t>noting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their</w:t>
      </w:r>
      <w:proofErr w:type="spellEnd"/>
      <w:r>
        <w:rPr>
          <w:rFonts w:ascii="Calibri" w:hAnsi="Calibri" w:cs="Calibri"/>
          <w:sz w:val="22"/>
          <w:szCs w:val="22"/>
        </w:rPr>
        <w:t xml:space="preserve"> institution on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application </w:t>
      </w:r>
      <w:proofErr w:type="spellStart"/>
      <w:r>
        <w:rPr>
          <w:rFonts w:ascii="Calibri" w:hAnsi="Calibri" w:cs="Calibri"/>
          <w:sz w:val="22"/>
          <w:szCs w:val="22"/>
        </w:rPr>
        <w:t>form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>
          <w:rPr>
            <w:rStyle w:val="Collegamentoipertestuale"/>
            <w:rFonts w:ascii="Calibri" w:hAnsi="Calibri" w:cs="Calibri"/>
            <w:sz w:val="22"/>
            <w:szCs w:val="22"/>
          </w:rPr>
          <w:t>online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also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offer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scholarships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and faculty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tuition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fee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waivers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for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groups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of 5+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which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would</w:t>
      </w:r>
      <w:proofErr w:type="spellEnd"/>
      <w:r>
        <w:rPr>
          <w:rFonts w:ascii="Calibri" w:hAnsi="Calibri" w:cs="Calibri"/>
          <w:sz w:val="22"/>
          <w:szCs w:val="22"/>
        </w:rPr>
        <w:t xml:space="preserve"> be more </w:t>
      </w:r>
      <w:proofErr w:type="spellStart"/>
      <w:r>
        <w:rPr>
          <w:rFonts w:ascii="Calibri" w:hAnsi="Calibri" w:cs="Calibri"/>
          <w:sz w:val="22"/>
          <w:szCs w:val="22"/>
        </w:rPr>
        <w:t>than</w:t>
      </w:r>
      <w:proofErr w:type="spellEnd"/>
      <w:r>
        <w:rPr>
          <w:rFonts w:ascii="Calibri" w:hAnsi="Calibri" w:cs="Calibri"/>
          <w:sz w:val="22"/>
          <w:szCs w:val="22"/>
        </w:rPr>
        <w:t xml:space="preserve"> happy to </w:t>
      </w:r>
      <w:proofErr w:type="spellStart"/>
      <w:r>
        <w:rPr>
          <w:rFonts w:ascii="Calibri" w:hAnsi="Calibri" w:cs="Calibri"/>
          <w:sz w:val="22"/>
          <w:szCs w:val="22"/>
        </w:rPr>
        <w:t>discuss</w:t>
      </w:r>
      <w:proofErr w:type="spellEnd"/>
      <w:r>
        <w:rPr>
          <w:rFonts w:ascii="Calibri" w:hAnsi="Calibri" w:cs="Calibri"/>
          <w:sz w:val="22"/>
          <w:szCs w:val="22"/>
        </w:rPr>
        <w:t xml:space="preserve"> with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. Do </w:t>
      </w:r>
      <w:proofErr w:type="spellStart"/>
      <w:r>
        <w:rPr>
          <w:rFonts w:ascii="Calibri" w:hAnsi="Calibri" w:cs="Calibri"/>
          <w:sz w:val="22"/>
          <w:szCs w:val="22"/>
        </w:rPr>
        <w:t>get</w:t>
      </w:r>
      <w:proofErr w:type="spellEnd"/>
      <w:r>
        <w:rPr>
          <w:rFonts w:ascii="Calibri" w:hAnsi="Calibri" w:cs="Calibri"/>
          <w:sz w:val="22"/>
          <w:szCs w:val="22"/>
        </w:rPr>
        <w:t xml:space="preserve"> in touch </w:t>
      </w:r>
      <w:proofErr w:type="spellStart"/>
      <w:r>
        <w:rPr>
          <w:rFonts w:ascii="Calibri" w:hAnsi="Calibri" w:cs="Calibri"/>
          <w:sz w:val="22"/>
          <w:szCs w:val="22"/>
        </w:rPr>
        <w:t>if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would</w:t>
      </w:r>
      <w:proofErr w:type="spellEnd"/>
      <w:r>
        <w:rPr>
          <w:rFonts w:ascii="Calibri" w:hAnsi="Calibri" w:cs="Calibri"/>
          <w:sz w:val="22"/>
          <w:szCs w:val="22"/>
        </w:rPr>
        <w:t xml:space="preserve"> like more information </w:t>
      </w:r>
      <w:proofErr w:type="spellStart"/>
      <w:r>
        <w:rPr>
          <w:rFonts w:ascii="Calibri" w:hAnsi="Calibri" w:cs="Calibri"/>
          <w:sz w:val="22"/>
          <w:szCs w:val="22"/>
        </w:rPr>
        <w:t>about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group booking </w:t>
      </w:r>
      <w:proofErr w:type="spellStart"/>
      <w:r>
        <w:rPr>
          <w:rFonts w:ascii="Calibri" w:hAnsi="Calibri" w:cs="Calibri"/>
          <w:sz w:val="22"/>
          <w:szCs w:val="22"/>
        </w:rPr>
        <w:t>discounts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06ED1" w:rsidRDefault="00306ED1" w:rsidP="00306ED1">
      <w:pPr>
        <w:pStyle w:val="Nessunaspaziatura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Nessunaspaziatura"/>
      </w:pPr>
      <w:r>
        <w:rPr>
          <w:rStyle w:val="Collegamentoipertestuale"/>
          <w:rFonts w:ascii="Calibri" w:hAnsi="Calibri" w:cs="Calibri"/>
          <w:sz w:val="22"/>
          <w:szCs w:val="22"/>
        </w:rPr>
        <w:t xml:space="preserve">Facebook: </w:t>
      </w:r>
      <w:hyperlink r:id="rId22" w:history="1">
        <w:r>
          <w:rPr>
            <w:rStyle w:val="Collegamentoipertestuale"/>
            <w:rFonts w:ascii="Calibri" w:hAnsi="Calibri" w:cs="Calibri"/>
            <w:color w:val="0000FF"/>
            <w:sz w:val="22"/>
            <w:szCs w:val="22"/>
            <w:u w:val="single"/>
          </w:rPr>
          <w:t>www.facebook.com/warwickinlondon</w:t>
        </w:r>
      </w:hyperlink>
      <w:r>
        <w:rPr>
          <w:rStyle w:val="Collegamentoipertestuale"/>
          <w:rFonts w:ascii="Calibri" w:hAnsi="Calibri" w:cs="Calibri"/>
          <w:sz w:val="22"/>
          <w:szCs w:val="22"/>
          <w:u w:val="single"/>
        </w:rPr>
        <w:t xml:space="preserve"> </w:t>
      </w:r>
    </w:p>
    <w:p w:rsidR="00306ED1" w:rsidRDefault="00306ED1" w:rsidP="00306ED1">
      <w:pPr>
        <w:pStyle w:val="Nessunaspaziatura"/>
      </w:pPr>
      <w:r>
        <w:rPr>
          <w:rStyle w:val="Collegamentoipertestuale"/>
          <w:rFonts w:ascii="Calibri" w:hAnsi="Calibri" w:cs="Calibri"/>
          <w:sz w:val="22"/>
          <w:szCs w:val="22"/>
        </w:rPr>
        <w:t xml:space="preserve">Twitter: </w:t>
      </w:r>
      <w:hyperlink r:id="rId23" w:history="1">
        <w:r>
          <w:rPr>
            <w:rStyle w:val="Collegamentoipertestuale"/>
            <w:rFonts w:ascii="Calibri" w:hAnsi="Calibri" w:cs="Calibri"/>
            <w:color w:val="0000FF"/>
            <w:sz w:val="22"/>
            <w:szCs w:val="22"/>
            <w:u w:val="single"/>
          </w:rPr>
          <w:t>www.twitter.com/warwickinlondon</w:t>
        </w:r>
      </w:hyperlink>
      <w:r>
        <w:rPr>
          <w:rStyle w:val="Collegamentoipertestuale"/>
          <w:rFonts w:ascii="Calibri" w:hAnsi="Calibri" w:cs="Calibri"/>
          <w:sz w:val="22"/>
          <w:szCs w:val="22"/>
        </w:rPr>
        <w:t xml:space="preserve"> </w:t>
      </w:r>
    </w:p>
    <w:p w:rsidR="00306ED1" w:rsidRDefault="00306ED1" w:rsidP="00306ED1">
      <w:pPr>
        <w:pStyle w:val="Nessunaspaziatura"/>
      </w:pPr>
      <w:r>
        <w:rPr>
          <w:rStyle w:val="Collegamentoipertestuale"/>
          <w:rFonts w:ascii="Calibri" w:hAnsi="Calibri" w:cs="Calibri"/>
          <w:sz w:val="22"/>
          <w:szCs w:val="22"/>
        </w:rPr>
        <w:t xml:space="preserve">Instagram: </w:t>
      </w:r>
      <w:hyperlink r:id="rId24" w:history="1">
        <w:r>
          <w:rPr>
            <w:rStyle w:val="Collegamentoipertestuale"/>
            <w:rFonts w:ascii="Calibri" w:hAnsi="Calibri" w:cs="Calibri"/>
            <w:color w:val="0000FF"/>
            <w:sz w:val="22"/>
            <w:szCs w:val="22"/>
            <w:u w:val="single"/>
          </w:rPr>
          <w:t>www.instagram.com/warwickinlondon</w:t>
        </w:r>
      </w:hyperlink>
      <w:r>
        <w:rPr>
          <w:rStyle w:val="Collegamentoipertestuale"/>
          <w:rFonts w:ascii="Calibri" w:hAnsi="Calibri" w:cs="Calibri"/>
          <w:sz w:val="22"/>
          <w:szCs w:val="22"/>
        </w:rPr>
        <w:t xml:space="preserve">  </w:t>
      </w:r>
    </w:p>
    <w:p w:rsidR="00306ED1" w:rsidRDefault="00306ED1" w:rsidP="00306ED1">
      <w:pPr>
        <w:pStyle w:val="Nessunaspaziatura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spacing w:after="200" w:line="276" w:lineRule="auto"/>
        <w:rPr>
          <w:rFonts w:ascii="Calibri" w:hAnsi="Calibri" w:cs="Calibri"/>
          <w:b/>
          <w:bCs/>
        </w:rPr>
      </w:pPr>
    </w:p>
    <w:p w:rsidR="00306ED1" w:rsidRDefault="00306ED1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306ED1" w:rsidRDefault="00306ED1" w:rsidP="00306E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>
          <w:rPr>
            <w:rStyle w:val="Collegamentoipertestuale"/>
            <w:rFonts w:ascii="Calibri" w:hAnsi="Calibri" w:cs="Calibri"/>
            <w:b/>
            <w:bCs/>
            <w:color w:val="000000"/>
            <w:u w:val="single"/>
          </w:rPr>
          <w:t>Warwick Summer School in London</w:t>
        </w:r>
      </w:hyperlink>
    </w:p>
    <w:p w:rsidR="00306ED1" w:rsidRDefault="00306ED1" w:rsidP="00306E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>
          <w:rPr>
            <w:rStyle w:val="Collegamentoipertestuale"/>
            <w:rFonts w:ascii="Calibri" w:hAnsi="Calibri" w:cs="Calibri"/>
            <w:color w:val="000000"/>
            <w:u w:val="single"/>
          </w:rPr>
          <w:t xml:space="preserve">Sunday 19 </w:t>
        </w:r>
        <w:proofErr w:type="spellStart"/>
        <w:r>
          <w:rPr>
            <w:rStyle w:val="Collegamentoipertestuale"/>
            <w:rFonts w:ascii="Calibri" w:hAnsi="Calibri" w:cs="Calibri"/>
            <w:color w:val="000000"/>
            <w:u w:val="single"/>
          </w:rPr>
          <w:t>July</w:t>
        </w:r>
        <w:proofErr w:type="spellEnd"/>
        <w:r>
          <w:rPr>
            <w:rStyle w:val="Collegamentoipertestuale"/>
            <w:rFonts w:ascii="Calibri" w:hAnsi="Calibri" w:cs="Calibri"/>
            <w:color w:val="000000"/>
            <w:u w:val="single"/>
          </w:rPr>
          <w:t xml:space="preserve"> – Saturday 8 August </w:t>
        </w:r>
      </w:hyperlink>
      <w:r>
        <w:rPr>
          <w:rFonts w:ascii="Calibri" w:hAnsi="Calibri" w:cs="Calibri"/>
        </w:rPr>
        <w:t>2020</w:t>
      </w:r>
    </w:p>
    <w:p w:rsidR="00306ED1" w:rsidRPr="00306ED1" w:rsidRDefault="00306ED1" w:rsidP="00306ED1">
      <w:pPr>
        <w:spacing w:after="200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What</w:t>
      </w:r>
      <w:proofErr w:type="spellEnd"/>
      <w:r>
        <w:rPr>
          <w:rFonts w:ascii="Calibri" w:hAnsi="Calibri" w:cs="Calibri"/>
          <w:b/>
          <w:bCs/>
        </w:rPr>
        <w:t xml:space="preserve"> do </w:t>
      </w:r>
      <w:proofErr w:type="spellStart"/>
      <w:r>
        <w:rPr>
          <w:rFonts w:ascii="Calibri" w:hAnsi="Calibri" w:cs="Calibri"/>
          <w:b/>
          <w:bCs/>
        </w:rPr>
        <w:t>our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students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say</w:t>
      </w:r>
      <w:proofErr w:type="spellEnd"/>
      <w:r>
        <w:rPr>
          <w:rFonts w:ascii="Calibri" w:hAnsi="Calibri" w:cs="Calibri"/>
          <w:b/>
          <w:bCs/>
        </w:rPr>
        <w:t xml:space="preserve">? </w:t>
      </w:r>
      <w:hyperlink r:id="rId27" w:history="1">
        <w:proofErr w:type="spellStart"/>
        <w:r>
          <w:rPr>
            <w:rStyle w:val="Collegamentoipertestuale"/>
            <w:rFonts w:ascii="Calibri" w:hAnsi="Calibri" w:cs="Calibri"/>
            <w:color w:val="0000FF"/>
            <w:u w:val="single"/>
          </w:rPr>
          <w:t>See</w:t>
        </w:r>
        <w:proofErr w:type="spellEnd"/>
        <w:r>
          <w:rPr>
            <w:rStyle w:val="Collegamentoipertestuale"/>
            <w:rFonts w:ascii="Calibri" w:hAnsi="Calibri" w:cs="Calibri"/>
            <w:color w:val="0000FF"/>
            <w:u w:val="single"/>
          </w:rPr>
          <w:t xml:space="preserve"> the video and our WSS experience p</w:t>
        </w:r>
        <w:r>
          <w:rPr>
            <w:rStyle w:val="Collegamentoipertestuale"/>
            <w:rFonts w:ascii="Calibri" w:hAnsi="Calibri" w:cs="Calibri"/>
            <w:color w:val="0000FF"/>
            <w:u w:val="single"/>
          </w:rPr>
          <w:t>a</w:t>
        </w:r>
        <w:r>
          <w:rPr>
            <w:rStyle w:val="Collegamentoipertestuale"/>
            <w:rFonts w:ascii="Calibri" w:hAnsi="Calibri" w:cs="Calibri"/>
            <w:color w:val="0000FF"/>
            <w:u w:val="single"/>
          </w:rPr>
          <w:t>ge</w:t>
        </w:r>
      </w:hyperlink>
      <w:r>
        <w:rPr>
          <w:rFonts w:ascii="Calibri" w:hAnsi="Calibri" w:cs="Calibri"/>
        </w:rPr>
        <w:t xml:space="preserve">: </w:t>
      </w:r>
      <w:bookmarkStart w:id="0" w:name="_GoBack"/>
      <w:bookmarkEnd w:id="0"/>
    </w:p>
    <w:p w:rsidR="00306ED1" w:rsidRDefault="00306ED1" w:rsidP="00306ED1">
      <w:pPr>
        <w:pStyle w:val="Testonormale"/>
      </w:pPr>
      <w:proofErr w:type="spellStart"/>
      <w:r>
        <w:rPr>
          <w:rFonts w:ascii="Calibri" w:hAnsi="Calibri" w:cs="Calibri"/>
          <w:sz w:val="22"/>
          <w:szCs w:val="22"/>
        </w:rPr>
        <w:t>Recommended</w:t>
      </w:r>
      <w:proofErr w:type="spellEnd"/>
      <w:r>
        <w:rPr>
          <w:rFonts w:ascii="Calibri" w:hAnsi="Calibri" w:cs="Calibri"/>
          <w:sz w:val="22"/>
          <w:szCs w:val="22"/>
        </w:rPr>
        <w:t xml:space="preserve"> by 97% of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Summer School </w:t>
      </w:r>
      <w:proofErr w:type="spellStart"/>
      <w:r>
        <w:rPr>
          <w:rFonts w:ascii="Calibri" w:hAnsi="Calibri" w:cs="Calibri"/>
          <w:sz w:val="22"/>
          <w:szCs w:val="22"/>
        </w:rPr>
        <w:t>Alumni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 xml:space="preserve">Applications to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2020 Warwick Summer School </w:t>
      </w:r>
      <w:r>
        <w:rPr>
          <w:rFonts w:ascii="Calibri" w:hAnsi="Calibri" w:cs="Calibri"/>
          <w:sz w:val="22"/>
          <w:szCs w:val="22"/>
        </w:rPr>
        <w:t xml:space="preserve">are </w:t>
      </w:r>
      <w:proofErr w:type="spellStart"/>
      <w:r>
        <w:rPr>
          <w:rFonts w:ascii="Calibri" w:hAnsi="Calibri" w:cs="Calibri"/>
          <w:sz w:val="22"/>
          <w:szCs w:val="22"/>
        </w:rPr>
        <w:t>now</w:t>
      </w:r>
      <w:proofErr w:type="spellEnd"/>
      <w:r>
        <w:rPr>
          <w:rFonts w:ascii="Calibri" w:hAnsi="Calibri" w:cs="Calibri"/>
          <w:sz w:val="22"/>
          <w:szCs w:val="22"/>
        </w:rPr>
        <w:t xml:space="preserve"> open following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immensely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successful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  <w:proofErr w:type="spellStart"/>
      <w:r>
        <w:rPr>
          <w:rFonts w:ascii="Calibri" w:hAnsi="Calibri" w:cs="Calibri"/>
          <w:sz w:val="22"/>
          <w:szCs w:val="22"/>
        </w:rPr>
        <w:t>fun</w:t>
      </w:r>
      <w:proofErr w:type="spellEnd"/>
      <w:r>
        <w:rPr>
          <w:rFonts w:ascii="Calibri" w:hAnsi="Calibri" w:cs="Calibri"/>
          <w:sz w:val="22"/>
          <w:szCs w:val="22"/>
        </w:rPr>
        <w:t xml:space="preserve"> 2019 Summer School, </w:t>
      </w:r>
      <w:proofErr w:type="spellStart"/>
      <w:r>
        <w:rPr>
          <w:rFonts w:ascii="Calibri" w:hAnsi="Calibri" w:cs="Calibri"/>
          <w:sz w:val="22"/>
          <w:szCs w:val="22"/>
        </w:rPr>
        <w:t>which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experience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proofErr w:type="spellStart"/>
      <w:r>
        <w:rPr>
          <w:rFonts w:ascii="Calibri" w:hAnsi="Calibri" w:cs="Calibri"/>
          <w:sz w:val="22"/>
          <w:szCs w:val="22"/>
        </w:rPr>
        <w:t>University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Warwick’s</w:t>
      </w:r>
      <w:proofErr w:type="spellEnd"/>
      <w:r>
        <w:rPr>
          <w:rFonts w:ascii="Calibri" w:hAnsi="Calibri" w:cs="Calibri"/>
          <w:sz w:val="22"/>
          <w:szCs w:val="22"/>
        </w:rPr>
        <w:t xml:space="preserve"> outstanding teaching;</w:t>
      </w:r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 xml:space="preserve">the chance to </w:t>
      </w:r>
      <w:proofErr w:type="spellStart"/>
      <w:r>
        <w:rPr>
          <w:rFonts w:ascii="Calibri" w:hAnsi="Calibri" w:cs="Calibri"/>
          <w:sz w:val="22"/>
          <w:szCs w:val="22"/>
        </w:rPr>
        <w:t>engage</w:t>
      </w:r>
      <w:proofErr w:type="spellEnd"/>
      <w:r>
        <w:rPr>
          <w:rFonts w:ascii="Calibri" w:hAnsi="Calibri" w:cs="Calibri"/>
          <w:sz w:val="22"/>
          <w:szCs w:val="22"/>
        </w:rPr>
        <w:t xml:space="preserve"> with high </w:t>
      </w:r>
      <w:proofErr w:type="spellStart"/>
      <w:r>
        <w:rPr>
          <w:rFonts w:ascii="Calibri" w:hAnsi="Calibri" w:cs="Calibri"/>
          <w:sz w:val="22"/>
          <w:szCs w:val="22"/>
        </w:rPr>
        <w:t>profile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academics</w:t>
      </w:r>
      <w:proofErr w:type="spellEnd"/>
      <w:r>
        <w:rPr>
          <w:rFonts w:ascii="Calibri" w:hAnsi="Calibri" w:cs="Calibri"/>
          <w:sz w:val="22"/>
          <w:szCs w:val="22"/>
        </w:rPr>
        <w:t xml:space="preserve"> and speakers;</w:t>
      </w:r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proofErr w:type="spellStart"/>
      <w:r>
        <w:rPr>
          <w:rFonts w:ascii="Calibri" w:hAnsi="Calibri" w:cs="Calibri"/>
          <w:sz w:val="22"/>
          <w:szCs w:val="22"/>
        </w:rPr>
        <w:t>integrating</w:t>
      </w:r>
      <w:proofErr w:type="spellEnd"/>
      <w:r>
        <w:rPr>
          <w:rFonts w:ascii="Calibri" w:hAnsi="Calibri" w:cs="Calibri"/>
          <w:sz w:val="22"/>
          <w:szCs w:val="22"/>
        </w:rPr>
        <w:t xml:space="preserve"> with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from </w:t>
      </w:r>
      <w:proofErr w:type="spellStart"/>
      <w:r>
        <w:rPr>
          <w:rFonts w:ascii="Calibri" w:hAnsi="Calibri" w:cs="Calibri"/>
          <w:sz w:val="22"/>
          <w:szCs w:val="22"/>
        </w:rPr>
        <w:t>across</w:t>
      </w:r>
      <w:proofErr w:type="spellEnd"/>
      <w:r>
        <w:rPr>
          <w:rFonts w:ascii="Calibri" w:hAnsi="Calibri" w:cs="Calibri"/>
          <w:sz w:val="22"/>
          <w:szCs w:val="22"/>
        </w:rPr>
        <w:t xml:space="preserve"> 46 </w:t>
      </w:r>
      <w:proofErr w:type="spellStart"/>
      <w:r>
        <w:rPr>
          <w:rFonts w:ascii="Calibri" w:hAnsi="Calibri" w:cs="Calibri"/>
          <w:sz w:val="22"/>
          <w:szCs w:val="22"/>
        </w:rPr>
        <w:t>different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nationalities</w:t>
      </w:r>
      <w:proofErr w:type="spellEnd"/>
      <w:r>
        <w:rPr>
          <w:rFonts w:ascii="Calibri" w:hAnsi="Calibri" w:cs="Calibri"/>
          <w:sz w:val="22"/>
          <w:szCs w:val="22"/>
        </w:rPr>
        <w:t xml:space="preserve"> and </w:t>
      </w:r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 xml:space="preserve">the </w:t>
      </w:r>
      <w:proofErr w:type="spellStart"/>
      <w:r>
        <w:rPr>
          <w:rFonts w:ascii="Calibri" w:hAnsi="Calibri" w:cs="Calibri"/>
          <w:sz w:val="22"/>
          <w:szCs w:val="22"/>
        </w:rPr>
        <w:t>excitement</w:t>
      </w:r>
      <w:proofErr w:type="spellEnd"/>
      <w:r>
        <w:rPr>
          <w:rFonts w:ascii="Calibri" w:hAnsi="Calibri" w:cs="Calibri"/>
          <w:sz w:val="22"/>
          <w:szCs w:val="22"/>
        </w:rPr>
        <w:t xml:space="preserve"> of London life for a </w:t>
      </w:r>
      <w:proofErr w:type="spellStart"/>
      <w:r>
        <w:rPr>
          <w:rFonts w:ascii="Calibri" w:hAnsi="Calibri" w:cs="Calibri"/>
          <w:sz w:val="22"/>
          <w:szCs w:val="22"/>
        </w:rPr>
        <w:t>few</w:t>
      </w:r>
      <w:proofErr w:type="spellEnd"/>
      <w:r>
        <w:rPr>
          <w:rFonts w:ascii="Calibri" w:hAnsi="Calibri" w:cs="Calibri"/>
          <w:sz w:val="22"/>
          <w:szCs w:val="22"/>
        </w:rPr>
        <w:t xml:space="preserve"> weeks </w:t>
      </w:r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Testonormale"/>
      </w:pP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have</w:t>
      </w:r>
      <w:proofErr w:type="spellEnd"/>
      <w:r>
        <w:rPr>
          <w:rFonts w:ascii="Calibri" w:hAnsi="Calibri" w:cs="Calibri"/>
          <w:sz w:val="22"/>
          <w:szCs w:val="22"/>
        </w:rPr>
        <w:t xml:space="preserve"> an </w:t>
      </w:r>
      <w:proofErr w:type="spellStart"/>
      <w:r>
        <w:rPr>
          <w:rFonts w:ascii="Calibri" w:hAnsi="Calibri" w:cs="Calibri"/>
          <w:sz w:val="22"/>
          <w:szCs w:val="22"/>
        </w:rPr>
        <w:t>even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wider</w:t>
      </w:r>
      <w:proofErr w:type="spellEnd"/>
      <w:r>
        <w:rPr>
          <w:rFonts w:ascii="Calibri" w:hAnsi="Calibri" w:cs="Calibri"/>
          <w:sz w:val="22"/>
          <w:szCs w:val="22"/>
        </w:rPr>
        <w:t xml:space="preserve"> range of </w:t>
      </w:r>
      <w:hyperlink r:id="rId28" w:history="1">
        <w:proofErr w:type="spellStart"/>
        <w:r>
          <w:rPr>
            <w:rStyle w:val="Collegamentoipertestuale"/>
            <w:rFonts w:ascii="Calibri" w:hAnsi="Calibri" w:cs="Calibri"/>
            <w:color w:val="0000FF"/>
            <w:sz w:val="22"/>
            <w:szCs w:val="22"/>
            <w:u w:val="single"/>
          </w:rPr>
          <w:t>courses</w:t>
        </w:r>
        <w:proofErr w:type="spellEnd"/>
      </w:hyperlink>
      <w:r>
        <w:rPr>
          <w:rFonts w:ascii="Calibri" w:hAnsi="Calibri" w:cs="Calibri"/>
          <w:sz w:val="22"/>
          <w:szCs w:val="22"/>
        </w:rPr>
        <w:t xml:space="preserve"> on </w:t>
      </w:r>
      <w:proofErr w:type="spellStart"/>
      <w:r>
        <w:rPr>
          <w:rFonts w:ascii="Calibri" w:hAnsi="Calibri" w:cs="Calibri"/>
          <w:sz w:val="22"/>
          <w:szCs w:val="22"/>
        </w:rPr>
        <w:t>offer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this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year</w:t>
      </w:r>
      <w:proofErr w:type="spellEnd"/>
      <w:r>
        <w:rPr>
          <w:rFonts w:ascii="Calibri" w:hAnsi="Calibri" w:cs="Calibri"/>
          <w:sz w:val="22"/>
          <w:szCs w:val="22"/>
        </w:rPr>
        <w:t xml:space="preserve"> including:</w:t>
      </w:r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29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Strategic Management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0" w:history="1"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Introduction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to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Artificial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Intelligence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1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Data Science: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Foundations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of Data Analytics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2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International Business and Finance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3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English Language for Business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4" w:history="1"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Behavioural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Economics</w:t>
        </w:r>
        <w:proofErr w:type="spellEnd"/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5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Game Theory and Competitive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Strategy</w:t>
        </w:r>
        <w:proofErr w:type="spellEnd"/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6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International Development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7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Money and Banking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8" w:history="1"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Politics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and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Globalisation</w:t>
        </w:r>
        <w:proofErr w:type="spellEnd"/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39" w:history="1"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Computational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Modelling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for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All</w:t>
        </w:r>
        <w:proofErr w:type="spellEnd"/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40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Leadership, Communication and Innovation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41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International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Economic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Law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42" w:history="1"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Communications and Marketing</w:t>
        </w:r>
      </w:hyperlink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43" w:history="1"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Introduction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to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Psychology</w:t>
        </w:r>
        <w:proofErr w:type="spellEnd"/>
      </w:hyperlink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06ED1" w:rsidRDefault="00306ED1" w:rsidP="00306ED1">
      <w:pPr>
        <w:pStyle w:val="Testonormale"/>
        <w:ind w:left="720" w:hanging="360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 </w:t>
      </w:r>
      <w:hyperlink r:id="rId44" w:history="1"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Introduction</w:t>
        </w:r>
        <w:proofErr w:type="spellEnd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 xml:space="preserve"> to </w:t>
        </w:r>
        <w:proofErr w:type="spellStart"/>
        <w:r>
          <w:rPr>
            <w:rStyle w:val="Collegamentoipertestuale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Economics</w:t>
        </w:r>
        <w:proofErr w:type="spellEnd"/>
      </w:hyperlink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Testonormale"/>
      </w:pP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courses</w:t>
      </w:r>
      <w:proofErr w:type="spellEnd"/>
      <w:r>
        <w:rPr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sz w:val="22"/>
          <w:szCs w:val="22"/>
        </w:rPr>
        <w:t>taught</w:t>
      </w:r>
      <w:proofErr w:type="spellEnd"/>
      <w:r>
        <w:rPr>
          <w:rFonts w:ascii="Calibri" w:hAnsi="Calibri" w:cs="Calibri"/>
          <w:sz w:val="22"/>
          <w:szCs w:val="22"/>
        </w:rPr>
        <w:t xml:space="preserve"> by staff </w:t>
      </w:r>
      <w:proofErr w:type="spellStart"/>
      <w:r>
        <w:rPr>
          <w:rFonts w:ascii="Calibri" w:hAnsi="Calibri" w:cs="Calibri"/>
          <w:sz w:val="22"/>
          <w:szCs w:val="22"/>
        </w:rPr>
        <w:t>who</w:t>
      </w:r>
      <w:proofErr w:type="spellEnd"/>
      <w:r>
        <w:rPr>
          <w:rFonts w:ascii="Calibri" w:hAnsi="Calibri" w:cs="Calibri"/>
          <w:sz w:val="22"/>
          <w:szCs w:val="22"/>
        </w:rPr>
        <w:t xml:space="preserve"> are </w:t>
      </w:r>
      <w:proofErr w:type="spellStart"/>
      <w:r>
        <w:rPr>
          <w:rFonts w:ascii="Calibri" w:hAnsi="Calibri" w:cs="Calibri"/>
          <w:sz w:val="22"/>
          <w:szCs w:val="22"/>
        </w:rPr>
        <w:t>experts</w:t>
      </w:r>
      <w:proofErr w:type="spellEnd"/>
      <w:r>
        <w:rPr>
          <w:rFonts w:ascii="Calibri" w:hAnsi="Calibri" w:cs="Calibri"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sz w:val="22"/>
          <w:szCs w:val="22"/>
        </w:rPr>
        <w:t>their</w:t>
      </w:r>
      <w:proofErr w:type="spellEnd"/>
      <w:r>
        <w:rPr>
          <w:rFonts w:ascii="Calibri" w:hAnsi="Calibri" w:cs="Calibri"/>
          <w:sz w:val="22"/>
          <w:szCs w:val="22"/>
        </w:rPr>
        <w:t xml:space="preserve"> field.</w:t>
      </w:r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Testonormale"/>
      </w:pPr>
      <w:proofErr w:type="spellStart"/>
      <w:r>
        <w:rPr>
          <w:rFonts w:ascii="Calibri" w:hAnsi="Calibri" w:cs="Calibri"/>
          <w:sz w:val="22"/>
          <w:szCs w:val="22"/>
        </w:rPr>
        <w:t>We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be running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Summer School from the beautiful self-</w:t>
      </w:r>
      <w:proofErr w:type="spellStart"/>
      <w:r>
        <w:rPr>
          <w:rFonts w:ascii="Calibri" w:hAnsi="Calibri" w:cs="Calibri"/>
          <w:sz w:val="22"/>
          <w:szCs w:val="22"/>
        </w:rPr>
        <w:t>contained</w:t>
      </w:r>
      <w:proofErr w:type="spellEnd"/>
      <w:r>
        <w:rPr>
          <w:rFonts w:ascii="Calibri" w:hAnsi="Calibri" w:cs="Calibri"/>
          <w:sz w:val="22"/>
          <w:szCs w:val="22"/>
        </w:rPr>
        <w:t xml:space="preserve"> campus of St </w:t>
      </w:r>
      <w:proofErr w:type="spellStart"/>
      <w:r>
        <w:rPr>
          <w:rFonts w:ascii="Calibri" w:hAnsi="Calibri" w:cs="Calibri"/>
          <w:sz w:val="22"/>
          <w:szCs w:val="22"/>
        </w:rPr>
        <w:t>Mary’s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Twickenham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enabling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you</w:t>
      </w:r>
      <w:proofErr w:type="spellEnd"/>
      <w:r>
        <w:rPr>
          <w:rFonts w:ascii="Calibri" w:hAnsi="Calibri" w:cs="Calibri"/>
          <w:sz w:val="22"/>
          <w:szCs w:val="22"/>
        </w:rPr>
        <w:t xml:space="preserve"> to benefit from </w:t>
      </w:r>
      <w:proofErr w:type="spellStart"/>
      <w:r>
        <w:rPr>
          <w:rFonts w:ascii="Calibri" w:hAnsi="Calibri" w:cs="Calibri"/>
          <w:sz w:val="22"/>
          <w:szCs w:val="22"/>
        </w:rPr>
        <w:t>exceptional</w:t>
      </w:r>
      <w:proofErr w:type="spellEnd"/>
      <w:r>
        <w:rPr>
          <w:rFonts w:ascii="Calibri" w:hAnsi="Calibri" w:cs="Calibri"/>
          <w:sz w:val="22"/>
          <w:szCs w:val="22"/>
        </w:rPr>
        <w:t xml:space="preserve"> teaching, </w:t>
      </w:r>
      <w:proofErr w:type="spellStart"/>
      <w:r>
        <w:rPr>
          <w:rFonts w:ascii="Calibri" w:hAnsi="Calibri" w:cs="Calibri"/>
          <w:sz w:val="22"/>
          <w:szCs w:val="22"/>
        </w:rPr>
        <w:t>academic</w:t>
      </w:r>
      <w:proofErr w:type="spellEnd"/>
      <w:r>
        <w:rPr>
          <w:rFonts w:ascii="Calibri" w:hAnsi="Calibri" w:cs="Calibri"/>
          <w:sz w:val="22"/>
          <w:szCs w:val="22"/>
        </w:rPr>
        <w:t xml:space="preserve"> expertise and social </w:t>
      </w:r>
      <w:proofErr w:type="spellStart"/>
      <w:r>
        <w:rPr>
          <w:rFonts w:ascii="Calibri" w:hAnsi="Calibri" w:cs="Calibri"/>
          <w:sz w:val="22"/>
          <w:szCs w:val="22"/>
        </w:rPr>
        <w:t>programme</w:t>
      </w:r>
      <w:proofErr w:type="spellEnd"/>
      <w:r>
        <w:rPr>
          <w:rFonts w:ascii="Calibri" w:hAnsi="Calibri" w:cs="Calibri"/>
          <w:sz w:val="22"/>
          <w:szCs w:val="22"/>
        </w:rPr>
        <w:t xml:space="preserve"> with </w:t>
      </w:r>
      <w:proofErr w:type="spellStart"/>
      <w:r>
        <w:rPr>
          <w:rFonts w:ascii="Calibri" w:hAnsi="Calibri" w:cs="Calibri"/>
          <w:sz w:val="22"/>
          <w:szCs w:val="22"/>
        </w:rPr>
        <w:t>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amazing</w:t>
      </w:r>
      <w:proofErr w:type="spellEnd"/>
      <w:r>
        <w:rPr>
          <w:rFonts w:ascii="Calibri" w:hAnsi="Calibri" w:cs="Calibri"/>
          <w:sz w:val="22"/>
          <w:szCs w:val="22"/>
        </w:rPr>
        <w:t xml:space="preserve"> capital city, London, on </w:t>
      </w:r>
      <w:proofErr w:type="spellStart"/>
      <w:r>
        <w:rPr>
          <w:rFonts w:ascii="Calibri" w:hAnsi="Calibri" w:cs="Calibri"/>
          <w:sz w:val="22"/>
          <w:szCs w:val="22"/>
        </w:rPr>
        <w:t>your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doorstep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Testonormale"/>
      </w:pPr>
      <w:r>
        <w:rPr>
          <w:rFonts w:ascii="Calibri" w:hAnsi="Calibri" w:cs="Calibri"/>
          <w:b/>
          <w:bCs/>
          <w:sz w:val="22"/>
          <w:szCs w:val="22"/>
        </w:rPr>
        <w:t xml:space="preserve">Special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Discounts</w:t>
      </w:r>
      <w:proofErr w:type="spellEnd"/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> </w:t>
      </w:r>
    </w:p>
    <w:p w:rsidR="00306ED1" w:rsidRDefault="00306ED1" w:rsidP="00306ED1">
      <w:pPr>
        <w:pStyle w:val="Testonormale"/>
      </w:pPr>
      <w:r>
        <w:rPr>
          <w:rFonts w:ascii="Calibri" w:hAnsi="Calibri" w:cs="Calibri"/>
          <w:sz w:val="22"/>
          <w:szCs w:val="22"/>
        </w:rPr>
        <w:t xml:space="preserve">Applications to the Warwick Summer School 2020 </w:t>
      </w:r>
      <w:proofErr w:type="spellStart"/>
      <w:r>
        <w:rPr>
          <w:rFonts w:ascii="Calibri" w:hAnsi="Calibri" w:cs="Calibri"/>
          <w:sz w:val="22"/>
          <w:szCs w:val="22"/>
        </w:rPr>
        <w:t>courses</w:t>
      </w:r>
      <w:proofErr w:type="spellEnd"/>
      <w:r>
        <w:rPr>
          <w:rFonts w:ascii="Calibri" w:hAnsi="Calibri" w:cs="Calibri"/>
          <w:sz w:val="22"/>
          <w:szCs w:val="22"/>
        </w:rPr>
        <w:t xml:space="preserve"> can be made online, </w:t>
      </w:r>
      <w:proofErr w:type="spellStart"/>
      <w:r>
        <w:rPr>
          <w:rFonts w:ascii="Calibri" w:hAnsi="Calibri" w:cs="Calibri"/>
          <w:sz w:val="22"/>
          <w:szCs w:val="22"/>
        </w:rPr>
        <w:t>all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University</w:t>
      </w:r>
      <w:proofErr w:type="spellEnd"/>
      <w:r>
        <w:rPr>
          <w:rFonts w:ascii="Calibri" w:hAnsi="Calibri" w:cs="Calibri"/>
          <w:sz w:val="22"/>
          <w:szCs w:val="22"/>
        </w:rPr>
        <w:t xml:space="preserve"> of Bologna </w:t>
      </w:r>
      <w:proofErr w:type="spellStart"/>
      <w:r>
        <w:rPr>
          <w:rFonts w:ascii="Calibri" w:hAnsi="Calibri" w:cs="Calibri"/>
          <w:sz w:val="22"/>
          <w:szCs w:val="22"/>
        </w:rPr>
        <w:t>students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receive</w:t>
      </w:r>
      <w:proofErr w:type="spellEnd"/>
      <w:r>
        <w:rPr>
          <w:rFonts w:ascii="Calibri" w:hAnsi="Calibri" w:cs="Calibri"/>
          <w:sz w:val="22"/>
          <w:szCs w:val="22"/>
        </w:rPr>
        <w:t xml:space="preserve"> a 20% </w:t>
      </w:r>
      <w:proofErr w:type="spellStart"/>
      <w:r>
        <w:rPr>
          <w:rFonts w:ascii="Calibri" w:hAnsi="Calibri" w:cs="Calibri"/>
          <w:sz w:val="22"/>
          <w:szCs w:val="22"/>
        </w:rPr>
        <w:t>tuition</w:t>
      </w:r>
      <w:proofErr w:type="spellEnd"/>
      <w:r>
        <w:rPr>
          <w:rFonts w:ascii="Calibri" w:hAnsi="Calibri" w:cs="Calibri"/>
          <w:sz w:val="22"/>
          <w:szCs w:val="22"/>
        </w:rPr>
        <w:t xml:space="preserve"> fee discount!</w:t>
      </w:r>
    </w:p>
    <w:p w:rsidR="00306ED1" w:rsidRDefault="00306ED1" w:rsidP="00306E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  <w:b/>
          <w:bCs/>
        </w:rPr>
        <w:t>Inspirational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Evening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Programme</w:t>
      </w:r>
      <w:proofErr w:type="spellEnd"/>
    </w:p>
    <w:p w:rsidR="00306ED1" w:rsidRDefault="00306ED1" w:rsidP="00306ED1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previous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years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 xml:space="preserve">Nobel </w:t>
      </w:r>
      <w:proofErr w:type="spellStart"/>
      <w:r>
        <w:rPr>
          <w:rFonts w:ascii="Calibri" w:hAnsi="Calibri" w:cs="Calibri"/>
          <w:b/>
          <w:bCs/>
        </w:rPr>
        <w:t>Prize</w:t>
      </w:r>
      <w:proofErr w:type="spellEnd"/>
      <w:r>
        <w:rPr>
          <w:rFonts w:ascii="Calibri" w:hAnsi="Calibri" w:cs="Calibri"/>
          <w:b/>
          <w:bCs/>
        </w:rPr>
        <w:t xml:space="preserve"> winner</w:t>
      </w:r>
      <w:r>
        <w:rPr>
          <w:rFonts w:ascii="Calibri" w:hAnsi="Calibri" w:cs="Calibri"/>
        </w:rPr>
        <w:t xml:space="preserve">, George </w:t>
      </w:r>
      <w:proofErr w:type="spellStart"/>
      <w:r>
        <w:rPr>
          <w:rFonts w:ascii="Calibri" w:hAnsi="Calibri" w:cs="Calibri"/>
        </w:rPr>
        <w:t>Akerlof</w:t>
      </w:r>
      <w:proofErr w:type="spellEnd"/>
      <w:r>
        <w:rPr>
          <w:rFonts w:ascii="Calibri" w:hAnsi="Calibri" w:cs="Calibri"/>
        </w:rPr>
        <w:t xml:space="preserve">, Gold </w:t>
      </w:r>
      <w:proofErr w:type="spellStart"/>
      <w:r>
        <w:rPr>
          <w:rFonts w:ascii="Calibri" w:hAnsi="Calibri" w:cs="Calibri"/>
        </w:rPr>
        <w:t>medal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winning</w:t>
      </w:r>
      <w:proofErr w:type="spellEnd"/>
      <w:r>
        <w:rPr>
          <w:rFonts w:ascii="Calibri" w:hAnsi="Calibri" w:cs="Calibri"/>
        </w:rPr>
        <w:t xml:space="preserve"> Alpine </w:t>
      </w:r>
      <w:proofErr w:type="spellStart"/>
      <w:r>
        <w:rPr>
          <w:rFonts w:ascii="Calibri" w:hAnsi="Calibri" w:cs="Calibri"/>
        </w:rPr>
        <w:t>Skier</w:t>
      </w:r>
      <w:proofErr w:type="spellEnd"/>
      <w:r>
        <w:rPr>
          <w:rFonts w:ascii="Calibri" w:hAnsi="Calibri" w:cs="Calibri"/>
        </w:rPr>
        <w:t xml:space="preserve">, Kelly </w:t>
      </w:r>
      <w:proofErr w:type="spellStart"/>
      <w:r>
        <w:rPr>
          <w:rFonts w:ascii="Calibri" w:hAnsi="Calibri" w:cs="Calibri"/>
        </w:rPr>
        <w:t>Gallager</w:t>
      </w:r>
      <w:proofErr w:type="spellEnd"/>
      <w:r>
        <w:rPr>
          <w:rFonts w:ascii="Calibri" w:hAnsi="Calibri" w:cs="Calibri"/>
        </w:rPr>
        <w:t xml:space="preserve"> MBE and Entrepreneur, </w:t>
      </w:r>
      <w:proofErr w:type="spellStart"/>
      <w:r>
        <w:rPr>
          <w:rFonts w:ascii="Calibri" w:hAnsi="Calibri" w:cs="Calibri"/>
        </w:rPr>
        <w:t>Priya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Lakhani</w:t>
      </w:r>
      <w:proofErr w:type="spellEnd"/>
      <w:r>
        <w:rPr>
          <w:rFonts w:ascii="Calibri" w:hAnsi="Calibri" w:cs="Calibri"/>
        </w:rPr>
        <w:t xml:space="preserve"> OBE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shared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their</w:t>
      </w:r>
      <w:proofErr w:type="spellEnd"/>
      <w:r>
        <w:rPr>
          <w:rFonts w:ascii="Calibri" w:hAnsi="Calibri" w:cs="Calibri"/>
        </w:rPr>
        <w:t xml:space="preserve"> insights and </w:t>
      </w:r>
      <w:proofErr w:type="spellStart"/>
      <w:r>
        <w:rPr>
          <w:rFonts w:ascii="Calibri" w:hAnsi="Calibri" w:cs="Calibri"/>
        </w:rPr>
        <w:t>experiences</w:t>
      </w:r>
      <w:proofErr w:type="spellEnd"/>
      <w:r>
        <w:rPr>
          <w:rFonts w:ascii="Calibri" w:hAnsi="Calibri" w:cs="Calibri"/>
        </w:rPr>
        <w:t xml:space="preserve"> with </w:t>
      </w:r>
      <w:proofErr w:type="spellStart"/>
      <w:r>
        <w:rPr>
          <w:rFonts w:ascii="Calibri" w:hAnsi="Calibri" w:cs="Calibri"/>
        </w:rPr>
        <w:t>our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students</w:t>
      </w:r>
      <w:proofErr w:type="spellEnd"/>
      <w:r>
        <w:rPr>
          <w:rFonts w:ascii="Calibri" w:hAnsi="Calibri" w:cs="Calibri"/>
        </w:rPr>
        <w:t xml:space="preserve">. 2020 </w:t>
      </w:r>
      <w:proofErr w:type="spellStart"/>
      <w:r>
        <w:rPr>
          <w:rFonts w:ascii="Calibri" w:hAnsi="Calibri" w:cs="Calibri"/>
        </w:rPr>
        <w:t>evening</w:t>
      </w:r>
      <w:proofErr w:type="spellEnd"/>
      <w:r>
        <w:rPr>
          <w:rFonts w:ascii="Calibri" w:hAnsi="Calibri" w:cs="Calibri"/>
        </w:rPr>
        <w:t xml:space="preserve"> guest speakers </w:t>
      </w:r>
      <w:proofErr w:type="spellStart"/>
      <w:r>
        <w:rPr>
          <w:rFonts w:ascii="Calibri" w:hAnsi="Calibri" w:cs="Calibri"/>
        </w:rPr>
        <w:t>will</w:t>
      </w:r>
      <w:proofErr w:type="spellEnd"/>
      <w:r>
        <w:rPr>
          <w:rFonts w:ascii="Calibri" w:hAnsi="Calibri" w:cs="Calibri"/>
        </w:rPr>
        <w:t xml:space="preserve"> be </w:t>
      </w:r>
      <w:proofErr w:type="spellStart"/>
      <w:r>
        <w:rPr>
          <w:rFonts w:ascii="Calibri" w:hAnsi="Calibri" w:cs="Calibri"/>
        </w:rPr>
        <w:t>announced</w:t>
      </w:r>
      <w:proofErr w:type="spellEnd"/>
      <w:r>
        <w:rPr>
          <w:rFonts w:ascii="Calibri" w:hAnsi="Calibri" w:cs="Calibri"/>
        </w:rPr>
        <w:t xml:space="preserve"> over the coming months. </w:t>
      </w:r>
      <w:hyperlink r:id="rId45" w:history="1">
        <w:proofErr w:type="spellStart"/>
        <w:r>
          <w:rPr>
            <w:rStyle w:val="Collegamentoipertestuale"/>
            <w:rFonts w:ascii="Calibri" w:hAnsi="Calibri" w:cs="Calibri"/>
            <w:color w:val="0000FF"/>
            <w:u w:val="single"/>
          </w:rPr>
          <w:t>Find</w:t>
        </w:r>
        <w:proofErr w:type="spellEnd"/>
        <w:r>
          <w:rPr>
            <w:rStyle w:val="Collegamentoipertestuale"/>
            <w:rFonts w:ascii="Calibri" w:hAnsi="Calibri" w:cs="Calibri"/>
            <w:color w:val="0000FF"/>
            <w:u w:val="single"/>
          </w:rPr>
          <w:t xml:space="preserve"> out more</w:t>
        </w:r>
      </w:hyperlink>
    </w:p>
    <w:p w:rsidR="00306ED1" w:rsidRDefault="00306ED1" w:rsidP="00306ED1">
      <w:pPr>
        <w:spacing w:after="200" w:line="276" w:lineRule="auto"/>
        <w:rPr>
          <w:rFonts w:ascii="Calibri" w:hAnsi="Calibri" w:cs="Calibri"/>
          <w:b/>
          <w:bCs/>
        </w:rPr>
      </w:pPr>
    </w:p>
    <w:p w:rsidR="00306ED1" w:rsidRDefault="00306ED1" w:rsidP="00306E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</w:rPr>
        <w:lastRenderedPageBreak/>
        <w:t>Fantastic</w:t>
      </w:r>
      <w:proofErr w:type="spellEnd"/>
      <w:r>
        <w:rPr>
          <w:rFonts w:ascii="Calibri" w:hAnsi="Calibri" w:cs="Calibri"/>
          <w:b/>
          <w:bCs/>
        </w:rPr>
        <w:t xml:space="preserve"> Social </w:t>
      </w:r>
      <w:proofErr w:type="spellStart"/>
      <w:r>
        <w:rPr>
          <w:rFonts w:ascii="Calibri" w:hAnsi="Calibri" w:cs="Calibri"/>
          <w:b/>
          <w:bCs/>
        </w:rPr>
        <w:t>Programme</w:t>
      </w:r>
      <w:proofErr w:type="spellEnd"/>
    </w:p>
    <w:p w:rsidR="00306ED1" w:rsidRDefault="00306ED1" w:rsidP="00306E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In the </w:t>
      </w:r>
      <w:proofErr w:type="spellStart"/>
      <w:r>
        <w:rPr>
          <w:rFonts w:ascii="Calibri" w:hAnsi="Calibri" w:cs="Calibri"/>
        </w:rPr>
        <w:t>tuition</w:t>
      </w:r>
      <w:proofErr w:type="spellEnd"/>
      <w:r>
        <w:rPr>
          <w:rFonts w:ascii="Calibri" w:hAnsi="Calibri" w:cs="Calibri"/>
        </w:rPr>
        <w:t xml:space="preserve"> fee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also</w:t>
      </w:r>
      <w:proofErr w:type="spellEnd"/>
      <w:r>
        <w:rPr>
          <w:rFonts w:ascii="Calibri" w:hAnsi="Calibri" w:cs="Calibri"/>
        </w:rPr>
        <w:t xml:space="preserve"> include a </w:t>
      </w:r>
      <w:proofErr w:type="spellStart"/>
      <w:r>
        <w:rPr>
          <w:rFonts w:ascii="Calibri" w:hAnsi="Calibri" w:cs="Calibri"/>
        </w:rPr>
        <w:t>fantastic</w:t>
      </w:r>
      <w:proofErr w:type="spellEnd"/>
      <w:r>
        <w:rPr>
          <w:rFonts w:ascii="Calibri" w:hAnsi="Calibri" w:cs="Calibri"/>
        </w:rPr>
        <w:t xml:space="preserve"> social </w:t>
      </w:r>
      <w:proofErr w:type="spellStart"/>
      <w:r>
        <w:rPr>
          <w:rFonts w:ascii="Calibri" w:hAnsi="Calibri" w:cs="Calibri"/>
        </w:rPr>
        <w:t>programme</w:t>
      </w:r>
      <w:proofErr w:type="spellEnd"/>
      <w:r>
        <w:rPr>
          <w:rFonts w:ascii="Calibri" w:hAnsi="Calibri" w:cs="Calibri"/>
        </w:rPr>
        <w:t xml:space="preserve"> including a </w:t>
      </w:r>
      <w:proofErr w:type="spellStart"/>
      <w:r>
        <w:rPr>
          <w:rFonts w:ascii="Calibri" w:hAnsi="Calibri" w:cs="Calibri"/>
        </w:rPr>
        <w:t>meet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greet</w:t>
      </w:r>
      <w:proofErr w:type="spellEnd"/>
      <w:r>
        <w:rPr>
          <w:rFonts w:ascii="Calibri" w:hAnsi="Calibri" w:cs="Calibri"/>
        </w:rPr>
        <w:t xml:space="preserve"> BBQ, </w:t>
      </w:r>
      <w:proofErr w:type="spellStart"/>
      <w:r>
        <w:rPr>
          <w:rFonts w:ascii="Calibri" w:hAnsi="Calibri" w:cs="Calibri"/>
        </w:rPr>
        <w:t>three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course</w:t>
      </w:r>
      <w:proofErr w:type="spellEnd"/>
      <w:r>
        <w:rPr>
          <w:rFonts w:ascii="Calibri" w:hAnsi="Calibri" w:cs="Calibri"/>
        </w:rPr>
        <w:t xml:space="preserve"> welcome </w:t>
      </w:r>
      <w:proofErr w:type="spellStart"/>
      <w:r>
        <w:rPr>
          <w:rFonts w:ascii="Calibri" w:hAnsi="Calibri" w:cs="Calibri"/>
        </w:rPr>
        <w:t>dinner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Twickenham</w:t>
      </w:r>
      <w:proofErr w:type="spellEnd"/>
      <w:r>
        <w:rPr>
          <w:rFonts w:ascii="Calibri" w:hAnsi="Calibri" w:cs="Calibri"/>
        </w:rPr>
        <w:t xml:space="preserve"> Rugby Stadium, a curry, karaoke and disco night, film night, day trip to </w:t>
      </w:r>
      <w:proofErr w:type="spellStart"/>
      <w:r>
        <w:rPr>
          <w:rFonts w:ascii="Calibri" w:hAnsi="Calibri" w:cs="Calibri"/>
        </w:rPr>
        <w:t>University</w:t>
      </w:r>
      <w:proofErr w:type="spellEnd"/>
      <w:r>
        <w:rPr>
          <w:rFonts w:ascii="Calibri" w:hAnsi="Calibri" w:cs="Calibri"/>
        </w:rPr>
        <w:t xml:space="preserve"> of Warwick and </w:t>
      </w:r>
      <w:proofErr w:type="spellStart"/>
      <w:r>
        <w:rPr>
          <w:rFonts w:ascii="Calibri" w:hAnsi="Calibri" w:cs="Calibri"/>
        </w:rPr>
        <w:t>farewell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British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Afternoon</w:t>
      </w:r>
      <w:proofErr w:type="spellEnd"/>
      <w:r>
        <w:rPr>
          <w:rFonts w:ascii="Calibri" w:hAnsi="Calibri" w:cs="Calibri"/>
        </w:rPr>
        <w:t xml:space="preserve"> Tea reception </w:t>
      </w:r>
      <w:proofErr w:type="spellStart"/>
      <w:r>
        <w:rPr>
          <w:rFonts w:ascii="Calibri" w:hAnsi="Calibri" w:cs="Calibri"/>
        </w:rPr>
        <w:t>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sports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activities</w:t>
      </w:r>
      <w:proofErr w:type="spellEnd"/>
      <w:r>
        <w:rPr>
          <w:rFonts w:ascii="Calibri" w:hAnsi="Calibri" w:cs="Calibri"/>
        </w:rPr>
        <w:t xml:space="preserve"> to take a break from </w:t>
      </w:r>
      <w:proofErr w:type="spellStart"/>
      <w:r>
        <w:rPr>
          <w:rFonts w:ascii="Calibri" w:hAnsi="Calibri" w:cs="Calibri"/>
        </w:rPr>
        <w:t>studying</w:t>
      </w:r>
      <w:proofErr w:type="spellEnd"/>
      <w:r>
        <w:rPr>
          <w:rFonts w:ascii="Calibri" w:hAnsi="Calibri" w:cs="Calibri"/>
        </w:rPr>
        <w:t xml:space="preserve">. </w:t>
      </w:r>
    </w:p>
    <w:p w:rsidR="00306ED1" w:rsidRDefault="00306ED1" w:rsidP="00306E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addition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students</w:t>
      </w:r>
      <w:proofErr w:type="spellEnd"/>
      <w:r>
        <w:rPr>
          <w:rFonts w:ascii="Calibri" w:hAnsi="Calibri" w:cs="Calibri"/>
        </w:rPr>
        <w:t xml:space="preserve"> can book for additional </w:t>
      </w:r>
      <w:proofErr w:type="spellStart"/>
      <w:r>
        <w:rPr>
          <w:rFonts w:ascii="Calibri" w:hAnsi="Calibri" w:cs="Calibri"/>
        </w:rPr>
        <w:t>trips</w:t>
      </w:r>
      <w:proofErr w:type="spellEnd"/>
      <w:r>
        <w:rPr>
          <w:rFonts w:ascii="Calibri" w:hAnsi="Calibri" w:cs="Calibri"/>
        </w:rPr>
        <w:t xml:space="preserve"> to London, Brighton and the </w:t>
      </w:r>
      <w:proofErr w:type="spellStart"/>
      <w:r>
        <w:rPr>
          <w:rFonts w:ascii="Calibri" w:hAnsi="Calibri" w:cs="Calibri"/>
        </w:rPr>
        <w:t>dreaming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spires</w:t>
      </w:r>
      <w:proofErr w:type="spellEnd"/>
      <w:r>
        <w:rPr>
          <w:rFonts w:ascii="Calibri" w:hAnsi="Calibri" w:cs="Calibri"/>
        </w:rPr>
        <w:t xml:space="preserve"> of Oxford, The Making of Harry Potter and a West End Theatre trip. </w:t>
      </w:r>
      <w:hyperlink r:id="rId46" w:history="1">
        <w:proofErr w:type="spellStart"/>
        <w:r>
          <w:rPr>
            <w:rStyle w:val="Collegamentoipertestuale"/>
            <w:rFonts w:ascii="Calibri" w:hAnsi="Calibri" w:cs="Calibri"/>
            <w:color w:val="0000FF"/>
            <w:u w:val="single"/>
          </w:rPr>
          <w:t>Find</w:t>
        </w:r>
        <w:proofErr w:type="spellEnd"/>
        <w:r>
          <w:rPr>
            <w:rStyle w:val="Collegamentoipertestuale"/>
            <w:rFonts w:ascii="Calibri" w:hAnsi="Calibri" w:cs="Calibri"/>
            <w:color w:val="0000FF"/>
            <w:u w:val="single"/>
          </w:rPr>
          <w:t xml:space="preserve"> out more</w:t>
        </w:r>
      </w:hyperlink>
    </w:p>
    <w:p w:rsidR="00306ED1" w:rsidRDefault="00306ED1" w:rsidP="00306E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Live on Campus</w:t>
      </w:r>
    </w:p>
    <w:p w:rsidR="00306ED1" w:rsidRDefault="00306ED1" w:rsidP="00306E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Accommodation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packages</w:t>
      </w:r>
      <w:proofErr w:type="spellEnd"/>
      <w:r>
        <w:rPr>
          <w:rFonts w:ascii="Calibri" w:hAnsi="Calibri" w:cs="Calibri"/>
        </w:rPr>
        <w:t xml:space="preserve"> are 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either</w:t>
      </w:r>
      <w:proofErr w:type="spellEnd"/>
      <w:r>
        <w:rPr>
          <w:rFonts w:ascii="Calibri" w:hAnsi="Calibri" w:cs="Calibri"/>
        </w:rPr>
        <w:t xml:space="preserve"> room </w:t>
      </w:r>
      <w:proofErr w:type="spellStart"/>
      <w:r>
        <w:rPr>
          <w:rFonts w:ascii="Calibri" w:hAnsi="Calibri" w:cs="Calibri"/>
        </w:rPr>
        <w:t>only</w:t>
      </w:r>
      <w:proofErr w:type="spellEnd"/>
      <w:r>
        <w:rPr>
          <w:rFonts w:ascii="Calibri" w:hAnsi="Calibri" w:cs="Calibri"/>
        </w:rPr>
        <w:t xml:space="preserve">, bed and breakfast, </w:t>
      </w:r>
      <w:proofErr w:type="spellStart"/>
      <w:r>
        <w:rPr>
          <w:rFonts w:ascii="Calibri" w:hAnsi="Calibri" w:cs="Calibri"/>
        </w:rPr>
        <w:t>half</w:t>
      </w:r>
      <w:proofErr w:type="spellEnd"/>
      <w:r>
        <w:rPr>
          <w:rFonts w:ascii="Calibri" w:hAnsi="Calibri" w:cs="Calibri"/>
        </w:rPr>
        <w:t xml:space="preserve"> board or full board - </w:t>
      </w:r>
      <w:proofErr w:type="spellStart"/>
      <w:r>
        <w:rPr>
          <w:rFonts w:ascii="Calibri" w:hAnsi="Calibri" w:cs="Calibri"/>
        </w:rPr>
        <w:t>there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an option to </w:t>
      </w:r>
      <w:proofErr w:type="spellStart"/>
      <w:r>
        <w:rPr>
          <w:rFonts w:ascii="Calibri" w:hAnsi="Calibri" w:cs="Calibri"/>
        </w:rPr>
        <w:t>suit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variety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budgets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tastes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accommodation</w:t>
      </w:r>
      <w:proofErr w:type="spellEnd"/>
      <w:r>
        <w:rPr>
          <w:rFonts w:ascii="Calibri" w:hAnsi="Calibri" w:cs="Calibri"/>
        </w:rPr>
        <w:t xml:space="preserve"> options off campus </w:t>
      </w:r>
      <w:proofErr w:type="spellStart"/>
      <w:r>
        <w:rPr>
          <w:rFonts w:ascii="Calibri" w:hAnsi="Calibri" w:cs="Calibri"/>
        </w:rPr>
        <w:t>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you</w:t>
      </w:r>
      <w:proofErr w:type="spellEnd"/>
      <w:r>
        <w:rPr>
          <w:rFonts w:ascii="Calibri" w:hAnsi="Calibri" w:cs="Calibri"/>
        </w:rPr>
        <w:t xml:space="preserve"> wish to live </w:t>
      </w:r>
      <w:proofErr w:type="spellStart"/>
      <w:r>
        <w:rPr>
          <w:rFonts w:ascii="Calibri" w:hAnsi="Calibri" w:cs="Calibri"/>
        </w:rPr>
        <w:t>nearby</w:t>
      </w:r>
      <w:proofErr w:type="spellEnd"/>
      <w:r>
        <w:rPr>
          <w:rFonts w:ascii="Calibri" w:hAnsi="Calibri" w:cs="Calibri"/>
        </w:rPr>
        <w:t xml:space="preserve"> in the beautiful </w:t>
      </w:r>
      <w:proofErr w:type="spellStart"/>
      <w:r>
        <w:rPr>
          <w:rFonts w:ascii="Calibri" w:hAnsi="Calibri" w:cs="Calibri"/>
        </w:rPr>
        <w:t>riverside</w:t>
      </w:r>
      <w:proofErr w:type="spellEnd"/>
      <w:r>
        <w:rPr>
          <w:rFonts w:ascii="Calibri" w:hAnsi="Calibri" w:cs="Calibri"/>
        </w:rPr>
        <w:t xml:space="preserve"> town of Kingston </w:t>
      </w:r>
      <w:proofErr w:type="spellStart"/>
      <w:r>
        <w:rPr>
          <w:rFonts w:ascii="Calibri" w:hAnsi="Calibri" w:cs="Calibri"/>
        </w:rPr>
        <w:t>Upon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Thames</w:t>
      </w:r>
      <w:proofErr w:type="spellEnd"/>
      <w:r>
        <w:rPr>
          <w:rFonts w:ascii="Calibri" w:hAnsi="Calibri" w:cs="Calibri"/>
        </w:rPr>
        <w:t xml:space="preserve"> and self-</w:t>
      </w:r>
      <w:proofErr w:type="spellStart"/>
      <w:r>
        <w:rPr>
          <w:rFonts w:ascii="Calibri" w:hAnsi="Calibri" w:cs="Calibri"/>
        </w:rPr>
        <w:t>cater</w:t>
      </w:r>
      <w:proofErr w:type="spellEnd"/>
      <w:r>
        <w:rPr>
          <w:rFonts w:ascii="Calibri" w:hAnsi="Calibri" w:cs="Calibri"/>
        </w:rPr>
        <w:t>.</w:t>
      </w:r>
    </w:p>
    <w:p w:rsidR="00306ED1" w:rsidRDefault="00306ED1" w:rsidP="00306ED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APPLY NOW:</w:t>
      </w:r>
      <w:r>
        <w:rPr>
          <w:rFonts w:ascii="Calibri" w:hAnsi="Calibri" w:cs="Calibri"/>
        </w:rPr>
        <w:t xml:space="preserve"> </w:t>
      </w:r>
      <w:hyperlink r:id="rId47" w:history="1">
        <w:r>
          <w:rPr>
            <w:rStyle w:val="Collegamentoipertestuale"/>
            <w:rFonts w:ascii="Calibri" w:hAnsi="Calibri" w:cs="Calibri"/>
            <w:color w:val="0000FF"/>
            <w:u w:val="single"/>
          </w:rPr>
          <w:t>https://warwick.ac.uk/about/london/study/warwick-summer-school/apply/</w:t>
        </w:r>
      </w:hyperlink>
      <w:r>
        <w:rPr>
          <w:rFonts w:ascii="Calibri" w:hAnsi="Calibri" w:cs="Calibri"/>
        </w:rPr>
        <w:t xml:space="preserve"> </w:t>
      </w:r>
    </w:p>
    <w:p w:rsidR="003A2DCC" w:rsidRDefault="00306ED1"/>
    <w:sectPr w:rsidR="003A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1"/>
    <w:rsid w:val="00306ED1"/>
    <w:rsid w:val="00A434EA"/>
    <w:rsid w:val="00B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67AE"/>
  <w15:chartTrackingRefBased/>
  <w15:docId w15:val="{01862368-7D14-4998-A12F-5B68043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6ED1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6E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6ED1"/>
  </w:style>
  <w:style w:type="paragraph" w:styleId="Testonormale">
    <w:name w:val="Plain Text"/>
    <w:basedOn w:val="Normale"/>
    <w:link w:val="TestonormaleCarattere"/>
    <w:uiPriority w:val="99"/>
    <w:semiHidden/>
    <w:unhideWhenUsed/>
    <w:rsid w:val="00306ED1"/>
    <w:rPr>
      <w:rFonts w:ascii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06ED1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306ED1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6E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E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ED1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6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wick.ac.uk/about/london/study/warwick-summer-school/courses/banking/" TargetMode="External"/><Relationship Id="rId18" Type="http://schemas.openxmlformats.org/officeDocument/2006/relationships/hyperlink" Target="https://warwick.ac.uk/about/london/study/warwick-summer-school/courses/communication-and-marketing/" TargetMode="External"/><Relationship Id="rId26" Type="http://schemas.openxmlformats.org/officeDocument/2006/relationships/hyperlink" Target="http://www.warwick.ac.uk/summerschool" TargetMode="External"/><Relationship Id="rId39" Type="http://schemas.openxmlformats.org/officeDocument/2006/relationships/hyperlink" Target="https://warwick.ac.uk/about/london/study/warwick-summer-school/courses/computational-modelling/" TargetMode="External"/><Relationship Id="rId21" Type="http://schemas.openxmlformats.org/officeDocument/2006/relationships/hyperlink" Target="https://warwick.ac.uk/about/london/study/warwick-summer-school/apply" TargetMode="External"/><Relationship Id="rId34" Type="http://schemas.openxmlformats.org/officeDocument/2006/relationships/hyperlink" Target="https://warwick.ac.uk/about/london/study/warwick-summer-school/courses/behavioural/" TargetMode="External"/><Relationship Id="rId42" Type="http://schemas.openxmlformats.org/officeDocument/2006/relationships/hyperlink" Target="https://warwick.ac.uk/about/london/study/warwick-summer-school/courses/communication-and-marketing/" TargetMode="External"/><Relationship Id="rId47" Type="http://schemas.openxmlformats.org/officeDocument/2006/relationships/hyperlink" Target="https://warwick.ac.uk/about/london/study/warwick-summer-school/apply/" TargetMode="External"/><Relationship Id="rId7" Type="http://schemas.openxmlformats.org/officeDocument/2006/relationships/hyperlink" Target="https://warwick.ac.uk/about/london/study/warwick-summer-school/courses/data-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rwick.ac.uk/about/london/study/warwick-summer-school/courses/leadership/" TargetMode="External"/><Relationship Id="rId29" Type="http://schemas.openxmlformats.org/officeDocument/2006/relationships/hyperlink" Target="https://warwick.ac.uk/about/london/study/warwick-summer-school/courses/strategic-management/" TargetMode="External"/><Relationship Id="rId11" Type="http://schemas.openxmlformats.org/officeDocument/2006/relationships/hyperlink" Target="https://warwick.ac.uk/about/london/study/warwick-summer-school/courses/game-theory/" TargetMode="External"/><Relationship Id="rId24" Type="http://schemas.openxmlformats.org/officeDocument/2006/relationships/hyperlink" Target="http://www.instagram.com/warwickinlondon" TargetMode="External"/><Relationship Id="rId32" Type="http://schemas.openxmlformats.org/officeDocument/2006/relationships/hyperlink" Target="https://warwick.ac.uk/about/london/study/warwick-summer-school/courses/internationalbusiness/resources/week_3_resources/" TargetMode="External"/><Relationship Id="rId37" Type="http://schemas.openxmlformats.org/officeDocument/2006/relationships/hyperlink" Target="https://warwick.ac.uk/about/london/study/warwick-summer-school/courses/banking/" TargetMode="External"/><Relationship Id="rId40" Type="http://schemas.openxmlformats.org/officeDocument/2006/relationships/hyperlink" Target="https://warwick.ac.uk/about/london/study/warwick-summer-school/courses/leadership/" TargetMode="External"/><Relationship Id="rId45" Type="http://schemas.openxmlformats.org/officeDocument/2006/relationships/hyperlink" Target="https://warwick.ac.uk/about/london/study/warwick-summer-school/guest-lectures" TargetMode="External"/><Relationship Id="rId5" Type="http://schemas.openxmlformats.org/officeDocument/2006/relationships/hyperlink" Target="https://warwick.ac.uk/about/london/study/warwick-summer-school/courses/strategic-management/" TargetMode="External"/><Relationship Id="rId15" Type="http://schemas.openxmlformats.org/officeDocument/2006/relationships/hyperlink" Target="https://warwick.ac.uk/about/london/study/warwick-summer-school/courses/computational-modelling/" TargetMode="External"/><Relationship Id="rId23" Type="http://schemas.openxmlformats.org/officeDocument/2006/relationships/hyperlink" Target="http://www.twitter.com/warwickinlondon" TargetMode="External"/><Relationship Id="rId28" Type="http://schemas.openxmlformats.org/officeDocument/2006/relationships/hyperlink" Target="https://warwick.ac.uk/about/london/study/warwick-summer-school/courses/" TargetMode="External"/><Relationship Id="rId36" Type="http://schemas.openxmlformats.org/officeDocument/2006/relationships/hyperlink" Target="https://warwick.ac.uk/about/london/study/warwick-summer-school/courses/developmen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arwick.ac.uk/about/london/study/warwick-summer-school/courses/behavioural/" TargetMode="External"/><Relationship Id="rId19" Type="http://schemas.openxmlformats.org/officeDocument/2006/relationships/hyperlink" Target="https://warwick.ac.uk/about/london/study/warwick-summer-school/courses/psychology/" TargetMode="External"/><Relationship Id="rId31" Type="http://schemas.openxmlformats.org/officeDocument/2006/relationships/hyperlink" Target="https://warwick.ac.uk/about/london/study/warwick-summer-school/courses/data-science/" TargetMode="External"/><Relationship Id="rId44" Type="http://schemas.openxmlformats.org/officeDocument/2006/relationships/hyperlink" Target="https://warwick.ac.uk/about/london/study/warwick-summer-school/courses/introduction-to-economics/" TargetMode="External"/><Relationship Id="rId4" Type="http://schemas.openxmlformats.org/officeDocument/2006/relationships/hyperlink" Target="https://warwick.ac.uk/about/london/study/warwick-summer-school/courses/" TargetMode="External"/><Relationship Id="rId9" Type="http://schemas.openxmlformats.org/officeDocument/2006/relationships/hyperlink" Target="https://warwick.ac.uk/about/london/study/warwick-summer-school/courses/english-language-business/" TargetMode="External"/><Relationship Id="rId14" Type="http://schemas.openxmlformats.org/officeDocument/2006/relationships/hyperlink" Target="https://warwick.ac.uk/about/london/study/warwick-summer-school/courses/politics-and-globalisation/" TargetMode="External"/><Relationship Id="rId22" Type="http://schemas.openxmlformats.org/officeDocument/2006/relationships/hyperlink" Target="http://www.facebook.com/warwickinlondon" TargetMode="External"/><Relationship Id="rId27" Type="http://schemas.openxmlformats.org/officeDocument/2006/relationships/hyperlink" Target="https://warwick.ac.uk/about/london/study/warwick-summer-school/experience/" TargetMode="External"/><Relationship Id="rId30" Type="http://schemas.openxmlformats.org/officeDocument/2006/relationships/hyperlink" Target="https://warwick.ac.uk/about/london/study/warwick-summer-school/courses/artificial_intelligence/" TargetMode="External"/><Relationship Id="rId35" Type="http://schemas.openxmlformats.org/officeDocument/2006/relationships/hyperlink" Target="https://warwick.ac.uk/about/london/study/warwick-summer-school/courses/game-theory/" TargetMode="External"/><Relationship Id="rId43" Type="http://schemas.openxmlformats.org/officeDocument/2006/relationships/hyperlink" Target="https://warwick.ac.uk/about/london/study/warwick-summer-school/courses/psychology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arwick.ac.uk/about/london/study/warwick-summer-school/courses/internationalbusiness/resources/week_3_resourc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arwick.ac.uk/about/london/study/warwick-summer-school/courses/development/" TargetMode="External"/><Relationship Id="rId17" Type="http://schemas.openxmlformats.org/officeDocument/2006/relationships/hyperlink" Target="https://warwick.ac.uk/about/london/study/warwick-summer-school/courses/international-economic-law/" TargetMode="External"/><Relationship Id="rId25" Type="http://schemas.openxmlformats.org/officeDocument/2006/relationships/hyperlink" Target="http://www.warwick.ac.uk/summerschool" TargetMode="External"/><Relationship Id="rId33" Type="http://schemas.openxmlformats.org/officeDocument/2006/relationships/hyperlink" Target="https://warwick.ac.uk/about/london/study/warwick-summer-school/courses/english-language-business/" TargetMode="External"/><Relationship Id="rId38" Type="http://schemas.openxmlformats.org/officeDocument/2006/relationships/hyperlink" Target="https://warwick.ac.uk/about/london/study/warwick-summer-school/courses/politics-and-globalisation/" TargetMode="External"/><Relationship Id="rId46" Type="http://schemas.openxmlformats.org/officeDocument/2006/relationships/hyperlink" Target="https://warwick.ac.uk/about/london/study/warwick-summer-school/social/" TargetMode="External"/><Relationship Id="rId20" Type="http://schemas.openxmlformats.org/officeDocument/2006/relationships/hyperlink" Target="https://warwick.ac.uk/about/london/study/warwick-summer-school/courses/introduction-to-economics/" TargetMode="External"/><Relationship Id="rId41" Type="http://schemas.openxmlformats.org/officeDocument/2006/relationships/hyperlink" Target="https://warwick.ac.uk/about/london/study/warwick-summer-school/courses/international-economic-la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wick.ac.uk/about/london/study/warwick-summer-school/courses/artificial_intelligenc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Elena Alban</dc:creator>
  <cp:keywords/>
  <dc:description/>
  <cp:lastModifiedBy>Gianina Elena Alban</cp:lastModifiedBy>
  <cp:revision>1</cp:revision>
  <cp:lastPrinted>2019-11-15T14:13:00Z</cp:lastPrinted>
  <dcterms:created xsi:type="dcterms:W3CDTF">2019-11-15T14:06:00Z</dcterms:created>
  <dcterms:modified xsi:type="dcterms:W3CDTF">2019-11-15T14:15:00Z</dcterms:modified>
</cp:coreProperties>
</file>